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На основу члана</w:t>
      </w:r>
      <w:r>
        <w:rPr>
          <w:rFonts w:ascii="Calibri" w:hAnsi="Calibri" w:eastAsia="Times New Roman" w:cs="Arial Unicode MS"/>
          <w:sz w:val="20"/>
          <w:szCs w:val="20"/>
        </w:rPr>
        <w:t xml:space="preserve"> 30., 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члана 32. став 1 и члана 33 Закона о раду („Службени гласник РС“, бр.24/2005, 61/2005, 54/2009, 32/2013 и 75/2014)  закључује се</w:t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16"/>
          <w:szCs w:val="16"/>
          <w:lang w:val="sr-Cyrl-RS"/>
        </w:rPr>
      </w:pPr>
    </w:p>
    <w:p>
      <w:pPr>
        <w:tabs>
          <w:tab w:val="left" w:pos="1795"/>
          <w:tab w:val="right" w:pos="9638"/>
        </w:tabs>
        <w:autoSpaceDE w:val="0"/>
        <w:jc w:val="center"/>
        <w:rPr>
          <w:rFonts w:ascii="Calibri" w:hAnsi="Calibri" w:eastAsia="Times New Roman" w:cs="Arial Unicode MS"/>
          <w:spacing w:val="32"/>
          <w:sz w:val="32"/>
          <w:szCs w:val="20"/>
          <w:lang w:val="sr-Cyrl-RS"/>
        </w:rPr>
      </w:pPr>
      <w:r>
        <w:rPr>
          <w:rFonts w:ascii="Calibri" w:hAnsi="Calibri" w:eastAsia="Times New Roman" w:cs="Arial Unicode MS"/>
          <w:spacing w:val="32"/>
          <w:sz w:val="32"/>
          <w:szCs w:val="20"/>
          <w:lang w:val="sr-Cyrl-RS"/>
        </w:rPr>
        <w:t xml:space="preserve">УГОВОР О РАДУ </w:t>
      </w:r>
    </w:p>
    <w:p>
      <w:pPr>
        <w:tabs>
          <w:tab w:val="left" w:pos="1795"/>
          <w:tab w:val="right" w:pos="9638"/>
        </w:tabs>
        <w:autoSpaceDE w:val="0"/>
        <w:jc w:val="center"/>
        <w:rPr>
          <w:rFonts w:ascii="Calibri" w:hAnsi="Calibri" w:eastAsia="Times New Roman" w:cs="Arial Unicode MS"/>
          <w:sz w:val="28"/>
          <w:szCs w:val="20"/>
          <w:lang w:val="sr-Cyrl-RS"/>
        </w:rPr>
      </w:pPr>
      <w:r>
        <w:rPr>
          <w:rFonts w:ascii="Calibri" w:hAnsi="Calibri" w:eastAsia="Times New Roman" w:cs="Arial Unicode MS"/>
          <w:sz w:val="28"/>
          <w:szCs w:val="20"/>
          <w:lang w:val="sr-Cyrl-RS"/>
        </w:rPr>
        <w:t xml:space="preserve">на одређено време број </w:t>
      </w:r>
      <w:r>
        <w:rPr>
          <w:rFonts w:ascii="Calibri" w:hAnsi="Calibri" w:eastAsia="Times New Roman" w:cs="Arial Unicode MS"/>
          <w:sz w:val="28"/>
          <w:szCs w:val="20"/>
          <w:u w:val="single"/>
          <w:lang w:val="sr-Cyrl-RS"/>
        </w:rPr>
        <w:t>_______</w:t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16"/>
          <w:szCs w:val="16"/>
          <w:lang w:val="sr-Cyrl-RS"/>
        </w:rPr>
      </w:pP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16"/>
          <w:szCs w:val="16"/>
          <w:lang w:val="sr-Cyrl-RS"/>
        </w:rPr>
      </w:pP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1.  _______________________________________________________________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 xml:space="preserve">                                                     </w:t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b/>
          <w:i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 xml:space="preserve">                                                                                 </w:t>
      </w:r>
      <w:r>
        <w:rPr>
          <w:rFonts w:ascii="Calibri" w:hAnsi="Calibri" w:eastAsia="Times New Roman" w:cs="Arial Unicode MS"/>
          <w:b/>
          <w:i/>
          <w:sz w:val="18"/>
          <w:szCs w:val="20"/>
          <w:lang w:val="sr-Cyrl-RS"/>
        </w:rPr>
        <w:t>(назив и седиште послодавца)</w:t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заснива радни однос са</w:t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lang w:val="sr-Cyrl-RS"/>
        </w:rPr>
      </w:pP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 xml:space="preserve">  _____________________                      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                   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>_____________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            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 xml:space="preserve">                       ______________________</w:t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i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 xml:space="preserve">             </w:t>
      </w:r>
      <w:r>
        <w:rPr>
          <w:rFonts w:ascii="Calibri" w:hAnsi="Calibri" w:eastAsia="Times New Roman" w:cs="Arial Unicode MS"/>
          <w:b/>
          <w:i/>
          <w:sz w:val="18"/>
          <w:szCs w:val="20"/>
          <w:lang w:val="sr-Cyrl-RS"/>
        </w:rPr>
        <w:t>(лично име запосленог)</w:t>
      </w: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 xml:space="preserve">                                            </w:t>
      </w:r>
      <w:r>
        <w:rPr>
          <w:rFonts w:ascii="Calibri" w:hAnsi="Calibri" w:eastAsia="Times New Roman" w:cs="Arial Unicode MS"/>
          <w:i/>
          <w:sz w:val="18"/>
          <w:szCs w:val="20"/>
        </w:rPr>
        <w:t xml:space="preserve">        </w:t>
      </w: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 xml:space="preserve"> (ЈМБГ)                            </w:t>
      </w:r>
      <w:r>
        <w:rPr>
          <w:rFonts w:ascii="Calibri" w:hAnsi="Calibri" w:eastAsia="Times New Roman" w:cs="Arial Unicode MS"/>
          <w:b/>
          <w:i/>
          <w:sz w:val="18"/>
          <w:szCs w:val="20"/>
          <w:lang w:val="sr-Cyrl-RS"/>
        </w:rPr>
        <w:t>(место пребивалишта/боравишта)</w:t>
      </w: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ab/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lang w:val="sr-Cyrl-RS"/>
        </w:rPr>
      </w:pP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_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 xml:space="preserve">______________ 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______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 xml:space="preserve">             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__________________________________        _____________________________</w:t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i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 xml:space="preserve">                        (адреса пребивалишта/боравишта запосленог)                                                  (е-маил запосленог)</w:t>
      </w: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ab/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lang w:val="sr-Cyrl-RS"/>
        </w:rPr>
      </w:pPr>
    </w:p>
    <w:p>
      <w:pPr>
        <w:tabs>
          <w:tab w:val="left" w:pos="1795"/>
          <w:tab w:val="right" w:pos="9638"/>
        </w:tabs>
        <w:autoSpaceDE w:val="0"/>
        <w:spacing w:after="12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2. Врста и степен стручне спреме, односно образовања запосленог, који су услов за обављање послова за које се закључује уговор о раду: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>_______________________________________________________________________.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3. Назив и опис послова које запослени треба да обавља: 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 xml:space="preserve">______________________________                                   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________________________________________________________________________________________________ 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________________________________________________________________________________________________ 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________________________________________________________________________________________________</w:t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4. Запослени ће обављати послове у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>________________________________________________________________</w:t>
      </w:r>
    </w:p>
    <w:p>
      <w:pPr>
        <w:tabs>
          <w:tab w:val="left" w:pos="1795"/>
          <w:tab w:val="right" w:pos="9638"/>
        </w:tabs>
        <w:autoSpaceDE w:val="0"/>
        <w:spacing w:after="12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hAnsi="Calibri" w:eastAsia="Times New Roman" w:cs="Arial Unicode MS"/>
          <w:b/>
          <w:i/>
          <w:sz w:val="18"/>
          <w:szCs w:val="20"/>
          <w:lang w:val="sr-Cyrl-RS"/>
        </w:rPr>
        <w:t>(место рада)</w:t>
      </w: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 xml:space="preserve">                             </w:t>
      </w:r>
    </w:p>
    <w:p>
      <w:pPr>
        <w:tabs>
          <w:tab w:val="left" w:pos="1795"/>
          <w:tab w:val="right" w:pos="9638"/>
        </w:tabs>
        <w:autoSpaceDE w:val="0"/>
        <w:spacing w:after="120"/>
        <w:rPr>
          <w:rFonts w:ascii="Calibri" w:hAnsi="Calibri" w:eastAsia="Times New Roman" w:cs="Arial Unicode MS"/>
          <w:b/>
          <w:i/>
          <w:sz w:val="18"/>
          <w:szCs w:val="18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5. Запослени заснива радни однос на одређено време у трајању ______ месеца до _____________.године због _______________________________________________________________________________________________      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br w:type="textWrapping"/>
      </w:r>
      <w:r>
        <w:rPr>
          <w:rFonts w:ascii="Calibri" w:hAnsi="Calibri" w:eastAsia="Times New Roman" w:cs="Arial Unicode MS"/>
          <w:b/>
          <w:sz w:val="18"/>
          <w:szCs w:val="18"/>
          <w:lang w:val="sr-Cyrl-RS"/>
        </w:rPr>
        <w:t xml:space="preserve">                                                                  </w:t>
      </w:r>
      <w:r>
        <w:rPr>
          <w:rFonts w:ascii="Calibri" w:hAnsi="Calibri" w:eastAsia="Times New Roman" w:cs="Arial Unicode MS"/>
          <w:b/>
          <w:i/>
          <w:sz w:val="18"/>
          <w:szCs w:val="18"/>
          <w:lang w:val="sr-Cyrl-RS"/>
        </w:rPr>
        <w:t>(</w:t>
      </w:r>
      <w:r>
        <w:rPr>
          <w:rFonts w:hint="cs" w:ascii="Calibri" w:hAnsi="Calibri" w:eastAsia="Times New Roman" w:cs="Arial Unicode MS"/>
          <w:b/>
          <w:i/>
          <w:sz w:val="18"/>
          <w:szCs w:val="18"/>
          <w:lang w:val="sr-Cyrl-RS"/>
        </w:rPr>
        <w:t>основ</w:t>
      </w:r>
      <w:r>
        <w:rPr>
          <w:rFonts w:ascii="Calibri" w:hAnsi="Calibri" w:eastAsia="Times New Roman" w:cs="Arial Unicode MS"/>
          <w:b/>
          <w:i/>
          <w:sz w:val="18"/>
          <w:szCs w:val="18"/>
          <w:lang w:val="sr-Cyrl-RS"/>
        </w:rPr>
        <w:t xml:space="preserve"> </w:t>
      </w:r>
      <w:r>
        <w:rPr>
          <w:rFonts w:hint="cs" w:ascii="Calibri" w:hAnsi="Calibri" w:eastAsia="Times New Roman" w:cs="Arial Unicode MS"/>
          <w:b/>
          <w:i/>
          <w:sz w:val="18"/>
          <w:szCs w:val="18"/>
          <w:lang w:val="sr-Cyrl-RS"/>
        </w:rPr>
        <w:t>за</w:t>
      </w:r>
      <w:r>
        <w:rPr>
          <w:rFonts w:ascii="Calibri" w:hAnsi="Calibri" w:eastAsia="Times New Roman" w:cs="Arial Unicode MS"/>
          <w:b/>
          <w:i/>
          <w:sz w:val="18"/>
          <w:szCs w:val="18"/>
          <w:lang w:val="sr-Cyrl-RS"/>
        </w:rPr>
        <w:t xml:space="preserve"> </w:t>
      </w:r>
      <w:r>
        <w:rPr>
          <w:rFonts w:hint="cs" w:ascii="Calibri" w:hAnsi="Calibri" w:eastAsia="Times New Roman" w:cs="Arial Unicode MS"/>
          <w:b/>
          <w:i/>
          <w:sz w:val="18"/>
          <w:szCs w:val="18"/>
          <w:lang w:val="sr-Cyrl-RS"/>
        </w:rPr>
        <w:t>заснивање</w:t>
      </w:r>
      <w:r>
        <w:rPr>
          <w:rFonts w:ascii="Calibri" w:hAnsi="Calibri" w:eastAsia="Times New Roman" w:cs="Arial Unicode MS"/>
          <w:b/>
          <w:i/>
          <w:sz w:val="18"/>
          <w:szCs w:val="18"/>
          <w:lang w:val="sr-Cyrl-RS"/>
        </w:rPr>
        <w:t xml:space="preserve"> </w:t>
      </w:r>
      <w:r>
        <w:rPr>
          <w:rFonts w:hint="cs" w:ascii="Calibri" w:hAnsi="Calibri" w:eastAsia="Times New Roman" w:cs="Arial Unicode MS"/>
          <w:b/>
          <w:i/>
          <w:sz w:val="18"/>
          <w:szCs w:val="18"/>
          <w:lang w:val="sr-Cyrl-RS"/>
        </w:rPr>
        <w:t>радног</w:t>
      </w:r>
      <w:r>
        <w:rPr>
          <w:rFonts w:ascii="Calibri" w:hAnsi="Calibri" w:eastAsia="Times New Roman" w:cs="Arial Unicode MS"/>
          <w:b/>
          <w:i/>
          <w:sz w:val="18"/>
          <w:szCs w:val="18"/>
          <w:lang w:val="sr-Cyrl-RS"/>
        </w:rPr>
        <w:t xml:space="preserve"> </w:t>
      </w:r>
      <w:r>
        <w:rPr>
          <w:rFonts w:hint="cs" w:ascii="Calibri" w:hAnsi="Calibri" w:eastAsia="Times New Roman" w:cs="Arial Unicode MS"/>
          <w:b/>
          <w:i/>
          <w:sz w:val="18"/>
          <w:szCs w:val="18"/>
          <w:lang w:val="sr-Cyrl-RS"/>
        </w:rPr>
        <w:t>односа</w:t>
      </w:r>
      <w:r>
        <w:rPr>
          <w:rFonts w:ascii="Calibri" w:hAnsi="Calibri" w:eastAsia="Times New Roman" w:cs="Arial Unicode MS"/>
          <w:b/>
          <w:i/>
          <w:sz w:val="18"/>
          <w:szCs w:val="18"/>
          <w:lang w:val="sr-Cyrl-RS"/>
        </w:rPr>
        <w:t xml:space="preserve"> </w:t>
      </w:r>
      <w:r>
        <w:rPr>
          <w:rFonts w:hint="cs" w:ascii="Calibri" w:hAnsi="Calibri" w:eastAsia="Times New Roman" w:cs="Arial Unicode MS"/>
          <w:b/>
          <w:i/>
          <w:sz w:val="18"/>
          <w:szCs w:val="18"/>
          <w:lang w:val="sr-Cyrl-RS"/>
        </w:rPr>
        <w:t>на</w:t>
      </w:r>
      <w:r>
        <w:rPr>
          <w:rFonts w:ascii="Calibri" w:hAnsi="Calibri" w:eastAsia="Times New Roman" w:cs="Arial Unicode MS"/>
          <w:b/>
          <w:i/>
          <w:sz w:val="18"/>
          <w:szCs w:val="18"/>
          <w:lang w:val="sr-Cyrl-RS"/>
        </w:rPr>
        <w:t xml:space="preserve"> </w:t>
      </w:r>
      <w:r>
        <w:rPr>
          <w:rFonts w:hint="cs" w:ascii="Calibri" w:hAnsi="Calibri" w:eastAsia="Times New Roman" w:cs="Arial Unicode MS"/>
          <w:b/>
          <w:i/>
          <w:sz w:val="18"/>
          <w:szCs w:val="18"/>
          <w:lang w:val="sr-Cyrl-RS"/>
        </w:rPr>
        <w:t>одређено</w:t>
      </w:r>
      <w:r>
        <w:rPr>
          <w:rFonts w:ascii="Calibri" w:hAnsi="Calibri" w:eastAsia="Times New Roman" w:cs="Arial Unicode MS"/>
          <w:b/>
          <w:i/>
          <w:sz w:val="18"/>
          <w:szCs w:val="18"/>
          <w:lang w:val="sr-Cyrl-RS"/>
        </w:rPr>
        <w:t xml:space="preserve"> </w:t>
      </w:r>
      <w:r>
        <w:rPr>
          <w:rFonts w:hint="cs" w:ascii="Calibri" w:hAnsi="Calibri" w:eastAsia="Times New Roman" w:cs="Arial Unicode MS"/>
          <w:b/>
          <w:i/>
          <w:sz w:val="18"/>
          <w:szCs w:val="18"/>
          <w:lang w:val="sr-Cyrl-RS"/>
        </w:rPr>
        <w:t>време</w:t>
      </w:r>
      <w:r>
        <w:rPr>
          <w:rFonts w:ascii="Calibri" w:hAnsi="Calibri" w:eastAsia="Times New Roman" w:cs="Arial Unicode MS"/>
          <w:b/>
          <w:i/>
          <w:sz w:val="18"/>
          <w:szCs w:val="18"/>
          <w:lang w:val="sr-Cyrl-RS"/>
        </w:rPr>
        <w:t>)</w:t>
      </w:r>
    </w:p>
    <w:p>
      <w:pPr>
        <w:tabs>
          <w:tab w:val="left" w:pos="5103"/>
          <w:tab w:val="right" w:pos="9638"/>
        </w:tabs>
        <w:autoSpaceDE w:val="0"/>
        <w:jc w:val="both"/>
        <w:rPr>
          <w:rFonts w:ascii="Calibri" w:hAnsi="Calibri" w:eastAsia="Times New Roman" w:cs="Arial Unicode MS"/>
          <w:sz w:val="16"/>
          <w:szCs w:val="16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6. </w:t>
      </w:r>
      <w:r>
        <w:rPr>
          <w:rFonts w:hint="cs" w:ascii="Calibri" w:hAnsi="Calibri" w:eastAsia="Times New Roman" w:cs="Arial Unicode MS"/>
          <w:sz w:val="20"/>
          <w:szCs w:val="20"/>
          <w:lang w:val="sr-Cyrl-RS"/>
        </w:rPr>
        <w:t>Запослени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hint="cs" w:ascii="Calibri" w:hAnsi="Calibri" w:eastAsia="Times New Roman" w:cs="Arial Unicode MS"/>
          <w:sz w:val="20"/>
          <w:szCs w:val="20"/>
          <w:lang w:val="sr-Cyrl-RS"/>
        </w:rPr>
        <w:t>је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hint="cs" w:ascii="Calibri" w:hAnsi="Calibri" w:eastAsia="Times New Roman" w:cs="Arial Unicode MS"/>
          <w:sz w:val="20"/>
          <w:szCs w:val="20"/>
          <w:lang w:val="sr-Cyrl-RS"/>
        </w:rPr>
        <w:t>дужан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hint="cs" w:ascii="Calibri" w:hAnsi="Calibri" w:eastAsia="Times New Roman" w:cs="Arial Unicode MS"/>
          <w:sz w:val="20"/>
          <w:szCs w:val="20"/>
          <w:lang w:val="sr-Cyrl-RS"/>
        </w:rPr>
        <w:t>да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hint="cs" w:ascii="Calibri" w:hAnsi="Calibri" w:eastAsia="Times New Roman" w:cs="Arial Unicode MS"/>
          <w:sz w:val="20"/>
          <w:szCs w:val="20"/>
          <w:lang w:val="sr-Cyrl-RS"/>
        </w:rPr>
        <w:t>ступи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hint="cs" w:ascii="Calibri" w:hAnsi="Calibri" w:eastAsia="Times New Roman" w:cs="Arial Unicode MS"/>
          <w:sz w:val="20"/>
          <w:szCs w:val="20"/>
          <w:lang w:val="sr-Cyrl-RS"/>
        </w:rPr>
        <w:t>на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hint="cs" w:ascii="Calibri" w:hAnsi="Calibri" w:eastAsia="Times New Roman" w:cs="Arial Unicode MS"/>
          <w:sz w:val="20"/>
          <w:szCs w:val="20"/>
          <w:lang w:val="sr-Cyrl-RS"/>
        </w:rPr>
        <w:t>рад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(</w:t>
      </w:r>
      <w:r>
        <w:rPr>
          <w:rFonts w:hint="cs" w:ascii="Calibri" w:hAnsi="Calibri" w:eastAsia="Times New Roman" w:cs="Arial Unicode MS"/>
          <w:sz w:val="20"/>
          <w:szCs w:val="20"/>
          <w:lang w:val="sr-Cyrl-RS"/>
        </w:rPr>
        <w:t>дан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hint="cs" w:ascii="Calibri" w:hAnsi="Calibri" w:eastAsia="Times New Roman" w:cs="Arial Unicode MS"/>
          <w:sz w:val="20"/>
          <w:szCs w:val="20"/>
          <w:lang w:val="sr-Cyrl-RS"/>
        </w:rPr>
        <w:t>почетка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hint="cs" w:ascii="Calibri" w:hAnsi="Calibri" w:eastAsia="Times New Roman" w:cs="Arial Unicode MS"/>
          <w:sz w:val="20"/>
          <w:szCs w:val="20"/>
          <w:lang w:val="sr-Cyrl-RS"/>
        </w:rPr>
        <w:t>рада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):  ___________________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br w:type="textWrapping"/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            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ab/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ascii="Calibri" w:hAnsi="Calibri" w:eastAsia="Times New Roman" w:cs="Arial Unicode MS"/>
          <w:i/>
          <w:sz w:val="16"/>
          <w:szCs w:val="16"/>
          <w:lang w:val="sr-Cyrl-RS"/>
        </w:rPr>
        <w:t>(дан.месец.година)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 w:eastAsia="Times New Roman" w:cs="Arial Unicode MS"/>
          <w:i/>
          <w:sz w:val="16"/>
          <w:szCs w:val="16"/>
          <w:lang w:val="sr-Cyrl-RS"/>
        </w:rPr>
        <w:t xml:space="preserve">                                                         </w:t>
      </w:r>
    </w:p>
    <w:p>
      <w:pPr>
        <w:tabs>
          <w:tab w:val="left" w:pos="1795"/>
          <w:tab w:val="right" w:pos="9638"/>
        </w:tabs>
        <w:autoSpaceDE w:val="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7. Пробни рад траје до _______________ а уговара се за обављање следећих послова ___________________</w:t>
      </w:r>
    </w:p>
    <w:p>
      <w:pPr>
        <w:tabs>
          <w:tab w:val="left" w:pos="1795"/>
          <w:tab w:val="right" w:pos="9638"/>
        </w:tabs>
        <w:autoSpaceDE w:val="0"/>
        <w:jc w:val="both"/>
        <w:rPr>
          <w:rFonts w:ascii="Calibri" w:hAnsi="Calibri" w:eastAsia="Times New Roman" w:cs="Arial Unicode MS"/>
          <w:sz w:val="16"/>
          <w:szCs w:val="16"/>
          <w:lang w:val="sr-Cyrl-RS"/>
        </w:rPr>
      </w:pPr>
      <w:r>
        <w:rPr>
          <w:rFonts w:ascii="Calibri" w:hAnsi="Calibri" w:eastAsia="Times New Roman" w:cs="Arial Unicode MS"/>
          <w:i/>
          <w:sz w:val="16"/>
          <w:szCs w:val="16"/>
          <w:lang w:val="sr-Cyrl-RS"/>
        </w:rPr>
        <w:t xml:space="preserve">                                                      (најдуже шест месеци)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_________________________________________________________________________. За време пробног рада послодавац или запослени може да откаже уговор о раду  са отказним роком не краћим од пет радних дана. Послодавац је дужан да образложи отказ уговора у току пробног рада. 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8. Запослени заснива радни однос са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>_________________________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радним временом,  у трајању од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>____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часова дневно и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>______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часова недељно.          </w:t>
      </w:r>
      <w:r>
        <w:rPr>
          <w:rFonts w:ascii="Calibri" w:hAnsi="Calibri" w:eastAsia="Times New Roman" w:cs="Arial Unicode MS"/>
          <w:b/>
          <w:i/>
          <w:position w:val="6"/>
          <w:sz w:val="16"/>
          <w:szCs w:val="16"/>
          <w:lang w:val="sr-Cyrl-RS"/>
        </w:rPr>
        <w:t>(пуним/непуним/скраћеним)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9. Основна зарада запосленог на дан закључења овог уговора о раду износи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>______________________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за стандардни учинак.  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10. Радни учинак одређује послодавац проценом на основу квалитета и обима обављеног посла, као и односа запосленог према радним обавезама. 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11. Запослени има право на годишњи одмор у трајању од 20 радних дана годишње, односно на дванаестину годишњег одмора за сваки месец дана рада у календарској години у којој је засновао или му престаје радни однос. Ако запослени користи годишњи одмор у деловима први део користи у трајању од најмање две радне недеље непрекидно у току календарске године, а  остатак најкасније до 30.јуна наредне године.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12. Запослени има право на одсуство са рада уз накнаду у укупном трајању до пет радних дана у току календарске године, у случају склапања брака, порођаја супруге, теже болести члана уже породице (брачни друг, деца, браћа, сестре, родитељи, усвојилац, усвојеник и старатељ) плус на додатних пет радних дана због смрти члана уже породице и по два узастопна дана за сваки случај добровољног давања крви. У случају смрти члана уже породице запослени може и телефоном или на други начин да обавести послодавца непосредно пре почетка коришћења одсуства, а у осталим случајевима је у обавези да благовремено, а најмање 24 часа пре одласка на плаћено одсуство поднесе писани захтев за добијање решења о праву на коришћење одсуства.</w:t>
      </w:r>
    </w:p>
    <w:p>
      <w:pPr>
        <w:tabs>
          <w:tab w:val="left" w:pos="1795"/>
          <w:tab w:val="right" w:pos="9638"/>
        </w:tabs>
        <w:autoSpaceDE w:val="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13. Запослени има право на надокнаду трошкова:</w:t>
      </w:r>
    </w:p>
    <w:p>
      <w:pPr>
        <w:numPr>
          <w:ilvl w:val="0"/>
          <w:numId w:val="1"/>
        </w:numPr>
        <w:autoSpaceDE w:val="0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 xml:space="preserve">за исхрану у току рада у износу </w:t>
      </w:r>
      <w:r>
        <w:rPr>
          <w:rFonts w:ascii="Calibri" w:hAnsi="Calibri" w:eastAsia="Times New Roman" w:cs="Arial Unicode MS"/>
          <w:sz w:val="18"/>
          <w:szCs w:val="20"/>
          <w:u w:val="single"/>
          <w:lang w:val="sr-Cyrl-RS"/>
        </w:rPr>
        <w:t xml:space="preserve">_______________ </w:t>
      </w:r>
      <w:r>
        <w:rPr>
          <w:rFonts w:ascii="Calibri" w:hAnsi="Calibri" w:eastAsia="Times New Roman" w:cs="Arial Unicode MS"/>
          <w:sz w:val="18"/>
          <w:szCs w:val="20"/>
          <w:lang w:val="sr-Cyrl-RS"/>
        </w:rPr>
        <w:t>дин месечно</w:t>
      </w:r>
    </w:p>
    <w:p>
      <w:pPr>
        <w:numPr>
          <w:ilvl w:val="0"/>
          <w:numId w:val="1"/>
        </w:numPr>
        <w:autoSpaceDE w:val="0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 xml:space="preserve">регрес за коришћење годишњег одмора </w:t>
      </w:r>
      <w:r>
        <w:rPr>
          <w:rFonts w:ascii="Calibri" w:hAnsi="Calibri" w:eastAsia="Times New Roman" w:cs="Arial Unicode MS"/>
          <w:sz w:val="18"/>
          <w:szCs w:val="20"/>
          <w:u w:val="single"/>
          <w:lang w:val="sr-Cyrl-RS"/>
        </w:rPr>
        <w:t xml:space="preserve">_________________ </w:t>
      </w:r>
      <w:r>
        <w:rPr>
          <w:rFonts w:ascii="Calibri" w:hAnsi="Calibri" w:eastAsia="Times New Roman" w:cs="Arial Unicode MS"/>
          <w:sz w:val="18"/>
          <w:szCs w:val="20"/>
          <w:lang w:val="sr-Cyrl-RS"/>
        </w:rPr>
        <w:t>дин годишње</w:t>
      </w:r>
    </w:p>
    <w:p>
      <w:pPr>
        <w:numPr>
          <w:ilvl w:val="0"/>
          <w:numId w:val="1"/>
        </w:numPr>
        <w:autoSpaceDE w:val="0"/>
        <w:ind w:left="714" w:hanging="357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за одлазак и долазак са рада, у висини цене превозне карте у јавном саобраћају на релацији: најближа станица адреси становања – најближа станица месту рада</w:t>
      </w:r>
      <w:r>
        <w:rPr>
          <w:rFonts w:hint="default" w:ascii="Calibri" w:hAnsi="Calibri" w:eastAsia="Times New Roman" w:cs="Arial Unicode MS"/>
          <w:sz w:val="18"/>
          <w:szCs w:val="20"/>
          <w:lang w:val="sr-Latn-RS"/>
        </w:rPr>
        <w:t xml:space="preserve"> </w:t>
      </w:r>
      <w:r>
        <w:rPr>
          <w:rFonts w:hint="default" w:ascii="Calibri" w:hAnsi="Calibri" w:eastAsia="Times New Roman" w:cs="Arial Unicode MS"/>
          <w:sz w:val="18"/>
          <w:szCs w:val="20"/>
          <w:lang w:val="sr-Cyrl-RS"/>
        </w:rPr>
        <w:t>или стварних трошкова превоза ако су нижи</w:t>
      </w:r>
      <w:r>
        <w:rPr>
          <w:rFonts w:ascii="Calibri" w:hAnsi="Calibri" w:eastAsia="Times New Roman" w:cs="Arial Unicode MS"/>
          <w:sz w:val="18"/>
          <w:szCs w:val="20"/>
          <w:lang w:val="sr-Cyrl-RS"/>
        </w:rPr>
        <w:t>. Запослени који до места рада има мање од једне аутобуске станице нема право на накнаду трошкова превоза. Запослени остварује ово право подношењем писаног захтева послодавцу</w:t>
      </w:r>
      <w:r>
        <w:rPr>
          <w:rFonts w:hint="default" w:ascii="Calibri" w:hAnsi="Calibri" w:eastAsia="Times New Roman" w:cs="Arial Unicode MS"/>
          <w:sz w:val="18"/>
          <w:szCs w:val="20"/>
          <w:lang w:val="sr-Cyrl-RS"/>
        </w:rPr>
        <w:t xml:space="preserve"> у два примерка за набавку месечне претплатне карте или захтева за рефундацију стварно насталих трошкова до висине цене превозних карата у јавном саобраћају са доказима (рачунима) ако користи сопствено возило, такси или купује дневне карте.</w:t>
      </w:r>
      <w:r>
        <w:rPr>
          <w:rFonts w:ascii="Calibri" w:hAnsi="Calibri" w:eastAsia="Times New Roman" w:cs="Arial Unicode MS"/>
          <w:sz w:val="18"/>
          <w:szCs w:val="20"/>
          <w:lang w:val="sr-Cyrl-RS"/>
        </w:rPr>
        <w:t xml:space="preserve"> Промена места становања запосленог не може да утиче на увећање трошкова превоза. </w:t>
      </w:r>
      <w:bookmarkStart w:id="0" w:name="_GoBack"/>
      <w:bookmarkEnd w:id="0"/>
    </w:p>
    <w:p>
      <w:pPr>
        <w:numPr>
          <w:ilvl w:val="0"/>
          <w:numId w:val="1"/>
        </w:numPr>
        <w:autoSpaceDE w:val="0"/>
        <w:ind w:left="714" w:hanging="357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за време проведено на службеном путу у земљи у висини неопорезивог износа дневнице и приложених рачуна за превоз и смештај.</w:t>
      </w:r>
    </w:p>
    <w:p>
      <w:pPr>
        <w:numPr>
          <w:ilvl w:val="0"/>
          <w:numId w:val="1"/>
        </w:numPr>
        <w:autoSpaceDE w:val="0"/>
        <w:spacing w:after="120"/>
        <w:ind w:left="714" w:hanging="357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за време проведено на службеном путу у иностранству у висини приложених рачуна за превоз и смештај.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14. Елементи за утврђивање основне зараде, радног учинка, накнаде зараде, увећане зараде и друга примања запосленог који нису дефинисани овим уговором су утврђени Законом о раду. Запослени има право на увећану зараду, накнаду зараде, накнаду трошкова и друга примања за случајеве на које по Закону има право, а који нису дефинисани овим уговором  у износима дефинисаним Законом о раду (члан 108, чланови 114 до 119 Закона). 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15. Зарада и друга примања ће се исплаћивати једном месечно, најкасније до краја месеца за претходни месец.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16. Послодавац се обавезује да запосленом обезбеди услове за безбедан и здрав рад, да запосленом пружи обавештење о условима рада, организацији рада, правима и обавезама које произилазе из прописа о раду и прописа о безбедности и заштити живота и здравља на раду и да одмах по ступању запосленог на рад, поднесе прописане пријаве за обавезно осигурање.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17. За време радног односа запослени не може да ради у своје име и за свој рачун, као и за име и рачун другог лица, без сагласности послодавца на територији _______________________________ следеће послове ________________________________________________________________________________________________</w:t>
      </w:r>
    </w:p>
    <w:p>
      <w:pPr>
        <w:tabs>
          <w:tab w:val="left" w:pos="1795"/>
          <w:tab w:val="right" w:pos="9638"/>
        </w:tabs>
        <w:autoSpaceDE w:val="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18. Послодавац ће запосленом отказати овај уговор о раду ако својом кривицом учини тежу повреду радне обавезе и дисциплине. Поред разлога наведених у члану 179 Закона о раду, тежим повредама радне дисциплине сматраће се нарочито: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Пушење у просторијама послодавца;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Коришћење сопственог мобилног телефона у радно време, осим у време паузе;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Коришћење телефона послодавца у непословне сврхе, осим кратких разговора у случају решавања личних неодложних проблема који не могу чекати крај рада, а по одобрењу послодавца;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Одсуствовање са посла, недолазак на посао на време или одлазак са посла пре истека радног времена без оправдања. У случају оправдане спречености запослени је у обавези да благовремено обавести послодавца како би се предузеле организационе мере за несметано обављање пословних активности;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Непоштовање ауторитета или неизвршавање налога надређених лица и лица за обављање послова безбедности;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Непоштовање личног достојанства других, коришћење вулгарних и увредљивих израза у комуникацији и недолично понашање према осталим запосленима и странкама;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Одавање информација везаних за радну организацију, пословне процесе, канале и постигнуте услове набавке/продаје, пословне партнере или преношење било којих других података трећим лицима до којих је запослени дошао на радном месту или тачних или измишљених података о послодавцу, а чије преношење може нанети штету или нашкодити угледу послодавца или његових пословних партнера или бити од користи конкуренцији без обзира да ли је до штете заиста и дошло и да ли је радник одавао информације са злом намером;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spacing w:after="12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Ако одбије захтев послодавца за прековременим радом у случају више силе, изненадног повећања обима посла или у другим случајевима када је неопходно да се у одређеном року заврши посао који није планиран;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spacing w:after="12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_____________________________________________________________________________________________________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spacing w:after="12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_____________________________________________________________________________________________________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19. Запослени и послодавац прихватају да се на сва права, обавезе и одговорности која нису утврђена овим уговором примењују одговарајуће одредбе Закона о раду („Службени гласник РС“, бр.24/2005, 61/2005, 54/2009, 32/2013 и 75/2014), Закона о безбедности и здрављу на раду („Службени гласник РС“, бр.101/2005), Закона о спречавању злостављања на раду („Службени гласник РС“, бр.36/2010) и Закона о заштити становништва од изложености дуванском диму („Службени гласник РС“, бр.30/2010). </w:t>
      </w:r>
    </w:p>
    <w:p>
      <w:pPr>
        <w:tabs>
          <w:tab w:val="left" w:pos="1795"/>
          <w:tab w:val="right" w:pos="9638"/>
        </w:tabs>
        <w:autoSpaceDE w:val="0"/>
        <w:spacing w:after="36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20. Овај уговор је сачињен у три примерка, од којих један задржава запослени, а два послодавац.</w:t>
      </w:r>
    </w:p>
    <w:p>
      <w:pPr>
        <w:tabs>
          <w:tab w:val="left" w:pos="3402"/>
          <w:tab w:val="left" w:pos="6804"/>
          <w:tab w:val="right" w:pos="9638"/>
        </w:tabs>
        <w:autoSpaceDE w:val="0"/>
        <w:spacing w:after="24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У __________________,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ab/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ЗАПОСЛЕНИ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ab/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ЗА ПОСЛОДАВЦА</w:t>
      </w:r>
    </w:p>
    <w:p>
      <w:pPr>
        <w:tabs>
          <w:tab w:val="left" w:pos="3402"/>
          <w:tab w:val="left" w:pos="6096"/>
          <w:tab w:val="left" w:pos="6804"/>
          <w:tab w:val="right" w:pos="9638"/>
        </w:tabs>
        <w:autoSpaceDE w:val="0"/>
        <w:spacing w:after="12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дана _______________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ab/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______________________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ab/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М.П.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ab/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__________________________</w:t>
      </w:r>
    </w:p>
    <w:sectPr>
      <w:footerReference r:id="rId3" w:type="default"/>
      <w:pgSz w:w="11906" w:h="16838"/>
      <w:pgMar w:top="993" w:right="1134" w:bottom="1135" w:left="1134" w:header="720" w:footer="720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horndal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G Mincho Light J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0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i/>
        <w:color w:val="7F7F7F" w:themeColor="background1" w:themeShade="80"/>
        <w:sz w:val="16"/>
        <w:szCs w:val="16"/>
        <w:lang w:val="sr-Latn-RS"/>
      </w:rPr>
    </w:pPr>
    <w:r>
      <w:rPr>
        <w:i/>
        <w:color w:val="7F7F7F" w:themeColor="background1" w:themeShade="80"/>
        <w:sz w:val="16"/>
        <w:szCs w:val="16"/>
        <w:lang w:val="sr-Latn-RS"/>
      </w:rPr>
      <w:t>www.zajo.co.rs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79E"/>
    <w:multiLevelType w:val="multilevel"/>
    <w:tmpl w:val="3023679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BF41A68"/>
    <w:multiLevelType w:val="multilevel"/>
    <w:tmpl w:val="4BF41A6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28"/>
    <w:rsid w:val="00067CC8"/>
    <w:rsid w:val="000C0FDC"/>
    <w:rsid w:val="000D1955"/>
    <w:rsid w:val="00104626"/>
    <w:rsid w:val="001058A1"/>
    <w:rsid w:val="00114C0E"/>
    <w:rsid w:val="0011539A"/>
    <w:rsid w:val="00176605"/>
    <w:rsid w:val="00191613"/>
    <w:rsid w:val="00192E83"/>
    <w:rsid w:val="002055C6"/>
    <w:rsid w:val="002060A7"/>
    <w:rsid w:val="002074A5"/>
    <w:rsid w:val="002442A7"/>
    <w:rsid w:val="00254138"/>
    <w:rsid w:val="00266444"/>
    <w:rsid w:val="002762C3"/>
    <w:rsid w:val="002A1D39"/>
    <w:rsid w:val="002A67C3"/>
    <w:rsid w:val="002C1F8F"/>
    <w:rsid w:val="002C3830"/>
    <w:rsid w:val="002D7F0E"/>
    <w:rsid w:val="002E6EC3"/>
    <w:rsid w:val="002F5EEA"/>
    <w:rsid w:val="00306C9A"/>
    <w:rsid w:val="00317754"/>
    <w:rsid w:val="00326384"/>
    <w:rsid w:val="00331C66"/>
    <w:rsid w:val="00350DA4"/>
    <w:rsid w:val="00354320"/>
    <w:rsid w:val="00390A82"/>
    <w:rsid w:val="00396784"/>
    <w:rsid w:val="003A69EE"/>
    <w:rsid w:val="003C1CEE"/>
    <w:rsid w:val="003F4EED"/>
    <w:rsid w:val="004056A6"/>
    <w:rsid w:val="004130EF"/>
    <w:rsid w:val="004236FA"/>
    <w:rsid w:val="0048140B"/>
    <w:rsid w:val="004B2F24"/>
    <w:rsid w:val="004E3A94"/>
    <w:rsid w:val="0050047E"/>
    <w:rsid w:val="00500903"/>
    <w:rsid w:val="00506745"/>
    <w:rsid w:val="00523FB6"/>
    <w:rsid w:val="00556C1B"/>
    <w:rsid w:val="00563EFF"/>
    <w:rsid w:val="005A616A"/>
    <w:rsid w:val="005E62B7"/>
    <w:rsid w:val="005F62D7"/>
    <w:rsid w:val="00613562"/>
    <w:rsid w:val="00651C29"/>
    <w:rsid w:val="006667AA"/>
    <w:rsid w:val="006704CE"/>
    <w:rsid w:val="006805F3"/>
    <w:rsid w:val="006846E4"/>
    <w:rsid w:val="006B570A"/>
    <w:rsid w:val="006E1C80"/>
    <w:rsid w:val="006E6541"/>
    <w:rsid w:val="0070745D"/>
    <w:rsid w:val="00722638"/>
    <w:rsid w:val="00733614"/>
    <w:rsid w:val="007A1F2B"/>
    <w:rsid w:val="007A37B9"/>
    <w:rsid w:val="007F191E"/>
    <w:rsid w:val="007F79F5"/>
    <w:rsid w:val="008262BC"/>
    <w:rsid w:val="00854BD6"/>
    <w:rsid w:val="00861F85"/>
    <w:rsid w:val="00866AB4"/>
    <w:rsid w:val="00874274"/>
    <w:rsid w:val="008D2377"/>
    <w:rsid w:val="008D2B68"/>
    <w:rsid w:val="008E0E4C"/>
    <w:rsid w:val="009117DF"/>
    <w:rsid w:val="009652FB"/>
    <w:rsid w:val="00966844"/>
    <w:rsid w:val="00980F6F"/>
    <w:rsid w:val="00986BA9"/>
    <w:rsid w:val="009C0521"/>
    <w:rsid w:val="009C0631"/>
    <w:rsid w:val="009C6DE1"/>
    <w:rsid w:val="009D6D38"/>
    <w:rsid w:val="009F218F"/>
    <w:rsid w:val="009F7E6A"/>
    <w:rsid w:val="00A30C40"/>
    <w:rsid w:val="00A56F01"/>
    <w:rsid w:val="00A7126F"/>
    <w:rsid w:val="00A77C53"/>
    <w:rsid w:val="00A80E89"/>
    <w:rsid w:val="00AA4DD3"/>
    <w:rsid w:val="00AA50BA"/>
    <w:rsid w:val="00AF2263"/>
    <w:rsid w:val="00AF7725"/>
    <w:rsid w:val="00B417E1"/>
    <w:rsid w:val="00B52A1D"/>
    <w:rsid w:val="00BA61DD"/>
    <w:rsid w:val="00BB7008"/>
    <w:rsid w:val="00BC67FC"/>
    <w:rsid w:val="00C872EB"/>
    <w:rsid w:val="00C87677"/>
    <w:rsid w:val="00CB199B"/>
    <w:rsid w:val="00CB342F"/>
    <w:rsid w:val="00CE5114"/>
    <w:rsid w:val="00CF048E"/>
    <w:rsid w:val="00CF468E"/>
    <w:rsid w:val="00CF5159"/>
    <w:rsid w:val="00D371CD"/>
    <w:rsid w:val="00D66373"/>
    <w:rsid w:val="00D94828"/>
    <w:rsid w:val="00DA0182"/>
    <w:rsid w:val="00DA26F6"/>
    <w:rsid w:val="00DF5543"/>
    <w:rsid w:val="00DF6EBC"/>
    <w:rsid w:val="00E26635"/>
    <w:rsid w:val="00E7267D"/>
    <w:rsid w:val="00EA3304"/>
    <w:rsid w:val="00ED4856"/>
    <w:rsid w:val="00EF624A"/>
    <w:rsid w:val="00F22359"/>
    <w:rsid w:val="00F26521"/>
    <w:rsid w:val="00F31F27"/>
    <w:rsid w:val="00F60B8E"/>
    <w:rsid w:val="00F62EF2"/>
    <w:rsid w:val="00F66489"/>
    <w:rsid w:val="00F76077"/>
    <w:rsid w:val="00FA705A"/>
    <w:rsid w:val="00FB0709"/>
    <w:rsid w:val="3520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horndale" w:hAnsi="Thorndale" w:eastAsia="HG Mincho Light J" w:cs="Times New Roman"/>
      <w:color w:val="000000"/>
      <w:sz w:val="24"/>
      <w:szCs w:val="24"/>
      <w:lang w:val="en-US" w:eastAsia="ar-SA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List"/>
    <w:basedOn w:val="3"/>
    <w:uiPriority w:val="0"/>
    <w:rPr>
      <w:rFonts w:cs="Tahoma"/>
    </w:rPr>
  </w:style>
  <w:style w:type="character" w:customStyle="1" w:styleId="10">
    <w:name w:val="Absatz-Standardschriftart"/>
    <w:uiPriority w:val="0"/>
  </w:style>
  <w:style w:type="character" w:customStyle="1" w:styleId="11">
    <w:name w:val="WW8Num3z1"/>
    <w:uiPriority w:val="0"/>
    <w:rPr>
      <w:rFonts w:ascii="Courier New" w:hAnsi="Courier New" w:cs="Courier New"/>
    </w:rPr>
  </w:style>
  <w:style w:type="character" w:customStyle="1" w:styleId="12">
    <w:name w:val="WW8Num3z2"/>
    <w:uiPriority w:val="0"/>
    <w:rPr>
      <w:rFonts w:ascii="Wingdings" w:hAnsi="Wingdings"/>
    </w:rPr>
  </w:style>
  <w:style w:type="character" w:customStyle="1" w:styleId="13">
    <w:name w:val="WW8Num3z3"/>
    <w:uiPriority w:val="0"/>
    <w:rPr>
      <w:rFonts w:ascii="Symbol" w:hAnsi="Symbol"/>
    </w:rPr>
  </w:style>
  <w:style w:type="character" w:customStyle="1" w:styleId="14">
    <w:name w:val="WW-Default Paragraph Font"/>
    <w:uiPriority w:val="0"/>
  </w:style>
  <w:style w:type="paragraph" w:customStyle="1" w:styleId="15">
    <w:name w:val="Заглавље"/>
    <w:basedOn w:val="1"/>
    <w:next w:val="3"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16">
    <w:name w:val="Наслов"/>
    <w:basedOn w:val="1"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Индекс"/>
    <w:basedOn w:val="1"/>
    <w:uiPriority w:val="0"/>
    <w:pPr>
      <w:suppressLineNumbers/>
    </w:pPr>
    <w:rPr>
      <w:rFonts w:cs="Mangal"/>
    </w:rPr>
  </w:style>
  <w:style w:type="paragraph" w:customStyle="1" w:styleId="18">
    <w:name w:val="Index"/>
    <w:basedOn w:val="1"/>
    <w:uiPriority w:val="0"/>
    <w:pPr>
      <w:suppressLineNumbers/>
    </w:pPr>
    <w:rPr>
      <w:rFonts w:cs="Tahoma"/>
    </w:rPr>
  </w:style>
  <w:style w:type="character" w:customStyle="1" w:styleId="19">
    <w:name w:val="Zaglavlje stranice Char"/>
    <w:link w:val="6"/>
    <w:qFormat/>
    <w:uiPriority w:val="99"/>
    <w:rPr>
      <w:rFonts w:ascii="Thorndale" w:hAnsi="Thorndale" w:eastAsia="HG Mincho Light J"/>
      <w:color w:val="000000"/>
      <w:sz w:val="24"/>
      <w:szCs w:val="24"/>
      <w:lang w:val="en-US" w:eastAsia="ar-SA"/>
    </w:rPr>
  </w:style>
  <w:style w:type="character" w:customStyle="1" w:styleId="20">
    <w:name w:val="Podnožje stranice Char"/>
    <w:link w:val="5"/>
    <w:qFormat/>
    <w:uiPriority w:val="99"/>
    <w:rPr>
      <w:rFonts w:ascii="Thorndale" w:hAnsi="Thorndale" w:eastAsia="HG Mincho Light J"/>
      <w:color w:val="000000"/>
      <w:sz w:val="24"/>
      <w:szCs w:val="24"/>
      <w:lang w:val="en-US"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1434</Words>
  <Characters>8176</Characters>
  <Lines>68</Lines>
  <Paragraphs>19</Paragraphs>
  <TotalTime>0</TotalTime>
  <ScaleCrop>false</ScaleCrop>
  <LinksUpToDate>false</LinksUpToDate>
  <CharactersWithSpaces>9591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2015-10-15T12:15:00Z</dcterms:created>
  <dc:creator>zajo</dc:creator>
  <cp:lastModifiedBy>josip</cp:lastModifiedBy>
  <cp:lastPrinted>2015-10-15T12:18:00Z</cp:lastPrinted>
  <dcterms:modified xsi:type="dcterms:W3CDTF">2019-07-05T19:58:12Z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